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FC4B" w14:textId="751A21C5" w:rsidR="00B80108" w:rsidRPr="00D716B6" w:rsidRDefault="00B80108" w:rsidP="00B80108">
      <w:pPr>
        <w:jc w:val="right"/>
        <w:outlineLvl w:val="0"/>
        <w:rPr>
          <w:b/>
          <w:sz w:val="22"/>
          <w:szCs w:val="22"/>
        </w:rPr>
      </w:pPr>
      <w:r w:rsidRPr="00D634CD">
        <w:rPr>
          <w:b/>
          <w:sz w:val="22"/>
          <w:szCs w:val="22"/>
        </w:rPr>
        <w:t xml:space="preserve">Muudatus </w:t>
      </w:r>
      <w:r w:rsidRPr="00D716B6">
        <w:rPr>
          <w:b/>
          <w:sz w:val="22"/>
          <w:szCs w:val="22"/>
        </w:rPr>
        <w:t xml:space="preserve">nr </w:t>
      </w:r>
      <w:r w:rsidR="0030039A" w:rsidRPr="00D716B6">
        <w:rPr>
          <w:b/>
          <w:sz w:val="22"/>
          <w:szCs w:val="22"/>
        </w:rPr>
        <w:t>1</w:t>
      </w:r>
    </w:p>
    <w:p w14:paraId="7619FC4C" w14:textId="0B5D32A4" w:rsidR="00B80108" w:rsidRPr="00D716B6" w:rsidRDefault="0030039A" w:rsidP="00B80108">
      <w:pPr>
        <w:jc w:val="right"/>
        <w:rPr>
          <w:sz w:val="22"/>
          <w:szCs w:val="22"/>
        </w:rPr>
      </w:pPr>
      <w:r w:rsidRPr="00D716B6">
        <w:rPr>
          <w:sz w:val="22"/>
          <w:szCs w:val="22"/>
        </w:rPr>
        <w:t>05.</w:t>
      </w:r>
      <w:r w:rsidR="00CC787E" w:rsidRPr="00D716B6">
        <w:rPr>
          <w:sz w:val="22"/>
          <w:szCs w:val="22"/>
        </w:rPr>
        <w:t>05.2021</w:t>
      </w:r>
      <w:r w:rsidR="00254EB9" w:rsidRPr="00D716B6">
        <w:rPr>
          <w:sz w:val="22"/>
          <w:szCs w:val="22"/>
        </w:rPr>
        <w:t xml:space="preserve"> </w:t>
      </w:r>
      <w:r w:rsidR="00B80108" w:rsidRPr="00D716B6">
        <w:rPr>
          <w:sz w:val="22"/>
          <w:szCs w:val="22"/>
        </w:rPr>
        <w:t xml:space="preserve">sõlmitud </w:t>
      </w:r>
    </w:p>
    <w:p w14:paraId="7619FC4D" w14:textId="691E63B3" w:rsidR="00B80108" w:rsidRPr="00D716B6" w:rsidRDefault="00254EB9" w:rsidP="00B80108">
      <w:pPr>
        <w:jc w:val="right"/>
        <w:rPr>
          <w:sz w:val="22"/>
          <w:szCs w:val="22"/>
        </w:rPr>
      </w:pPr>
      <w:r w:rsidRPr="00D716B6">
        <w:rPr>
          <w:sz w:val="22"/>
          <w:szCs w:val="22"/>
        </w:rPr>
        <w:t>üürilepingu</w:t>
      </w:r>
      <w:r w:rsidR="000F2470" w:rsidRPr="00D716B6">
        <w:rPr>
          <w:sz w:val="22"/>
          <w:szCs w:val="22"/>
        </w:rPr>
        <w:t xml:space="preserve"> nr </w:t>
      </w:r>
      <w:r w:rsidR="00CC787E" w:rsidRPr="00D716B6">
        <w:rPr>
          <w:sz w:val="22"/>
          <w:szCs w:val="22"/>
        </w:rPr>
        <w:t>KPJ-4/2021-39</w:t>
      </w:r>
      <w:r w:rsidRPr="00D716B6">
        <w:rPr>
          <w:sz w:val="22"/>
          <w:szCs w:val="22"/>
        </w:rPr>
        <w:t xml:space="preserve"> juurde</w:t>
      </w:r>
    </w:p>
    <w:p w14:paraId="7619FC4E" w14:textId="77777777" w:rsidR="00B80108" w:rsidRPr="00D716B6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D716B6" w:rsidRDefault="00B80108" w:rsidP="00B80108">
      <w:pPr>
        <w:jc w:val="center"/>
        <w:outlineLvl w:val="0"/>
        <w:rPr>
          <w:b/>
          <w:sz w:val="22"/>
          <w:szCs w:val="22"/>
        </w:rPr>
      </w:pPr>
      <w:r w:rsidRPr="00D716B6">
        <w:rPr>
          <w:b/>
          <w:sz w:val="22"/>
          <w:szCs w:val="22"/>
        </w:rPr>
        <w:t>KOKKULEPE ÜÜRILEPINGU MUUTMISEKS</w:t>
      </w:r>
    </w:p>
    <w:p w14:paraId="7619FC51" w14:textId="77777777" w:rsidR="00B80108" w:rsidRPr="00D716B6" w:rsidRDefault="00B80108" w:rsidP="00B80108">
      <w:pPr>
        <w:jc w:val="both"/>
        <w:rPr>
          <w:b/>
          <w:sz w:val="22"/>
          <w:szCs w:val="22"/>
        </w:rPr>
      </w:pPr>
    </w:p>
    <w:p w14:paraId="7619FC52" w14:textId="3D8E0507" w:rsidR="00B80108" w:rsidRPr="00D716B6" w:rsidRDefault="00B80108" w:rsidP="00B80108">
      <w:pPr>
        <w:jc w:val="both"/>
        <w:rPr>
          <w:sz w:val="22"/>
          <w:szCs w:val="22"/>
        </w:rPr>
      </w:pPr>
      <w:r w:rsidRPr="00D716B6">
        <w:rPr>
          <w:b/>
          <w:sz w:val="22"/>
          <w:szCs w:val="22"/>
        </w:rPr>
        <w:t>Riigi Kinnisvara AS</w:t>
      </w:r>
      <w:r w:rsidRPr="00D716B6">
        <w:rPr>
          <w:sz w:val="22"/>
          <w:szCs w:val="22"/>
        </w:rPr>
        <w:t xml:space="preserve">, </w:t>
      </w:r>
      <w:r w:rsidR="00CA6EDF" w:rsidRPr="00D716B6">
        <w:rPr>
          <w:sz w:val="22"/>
          <w:szCs w:val="22"/>
        </w:rPr>
        <w:t xml:space="preserve">registrikood 10788733, </w:t>
      </w:r>
      <w:r w:rsidRPr="00D716B6">
        <w:rPr>
          <w:sz w:val="22"/>
          <w:szCs w:val="22"/>
        </w:rPr>
        <w:t xml:space="preserve">asukoht </w:t>
      </w:r>
      <w:r w:rsidR="00196C43" w:rsidRPr="00D716B6">
        <w:rPr>
          <w:sz w:val="22"/>
          <w:szCs w:val="22"/>
        </w:rPr>
        <w:t>Tartu mnt 85, Tallinn 10115</w:t>
      </w:r>
      <w:r w:rsidRPr="00D716B6">
        <w:rPr>
          <w:sz w:val="22"/>
          <w:szCs w:val="22"/>
        </w:rPr>
        <w:t xml:space="preserve"> (edaspidi nimetatud </w:t>
      </w:r>
      <w:r w:rsidR="004C67BA" w:rsidRPr="00D716B6">
        <w:rPr>
          <w:b/>
          <w:sz w:val="22"/>
          <w:szCs w:val="22"/>
        </w:rPr>
        <w:t>ü</w:t>
      </w:r>
      <w:r w:rsidRPr="00D716B6">
        <w:rPr>
          <w:b/>
          <w:sz w:val="22"/>
          <w:szCs w:val="22"/>
        </w:rPr>
        <w:t>ürileandja</w:t>
      </w:r>
      <w:r w:rsidRPr="00D716B6">
        <w:rPr>
          <w:sz w:val="22"/>
          <w:szCs w:val="22"/>
        </w:rPr>
        <w:t xml:space="preserve">), </w:t>
      </w:r>
      <w:r w:rsidR="00CA6EDF" w:rsidRPr="00D716B6">
        <w:rPr>
          <w:sz w:val="22"/>
          <w:szCs w:val="22"/>
        </w:rPr>
        <w:t>mida</w:t>
      </w:r>
      <w:r w:rsidRPr="00D716B6">
        <w:rPr>
          <w:sz w:val="22"/>
          <w:szCs w:val="22"/>
        </w:rPr>
        <w:t xml:space="preserve"> esindab </w:t>
      </w:r>
      <w:r w:rsidR="00653585">
        <w:rPr>
          <w:sz w:val="22"/>
          <w:szCs w:val="22"/>
        </w:rPr>
        <w:t>volikirja</w:t>
      </w:r>
      <w:r w:rsidR="00196C43" w:rsidRPr="00D716B6">
        <w:rPr>
          <w:sz w:val="22"/>
          <w:szCs w:val="22"/>
        </w:rPr>
        <w:t xml:space="preserve"> alusel </w:t>
      </w:r>
      <w:r w:rsidR="00653585">
        <w:rPr>
          <w:sz w:val="22"/>
          <w:szCs w:val="22"/>
        </w:rPr>
        <w:t>haldusteenuste direktor Karel Aasrand</w:t>
      </w:r>
    </w:p>
    <w:p w14:paraId="7619FC53" w14:textId="77777777" w:rsidR="00B80108" w:rsidRPr="00D716B6" w:rsidRDefault="00B80108" w:rsidP="00B80108">
      <w:pPr>
        <w:jc w:val="both"/>
        <w:rPr>
          <w:sz w:val="22"/>
          <w:szCs w:val="22"/>
        </w:rPr>
      </w:pPr>
      <w:r w:rsidRPr="00D716B6">
        <w:rPr>
          <w:sz w:val="22"/>
          <w:szCs w:val="22"/>
        </w:rPr>
        <w:t xml:space="preserve">ja </w:t>
      </w:r>
    </w:p>
    <w:p w14:paraId="7619FC54" w14:textId="1F548B01" w:rsidR="000F2470" w:rsidRPr="00D634CD" w:rsidRDefault="000F2470" w:rsidP="000F2470">
      <w:pPr>
        <w:jc w:val="both"/>
        <w:rPr>
          <w:sz w:val="22"/>
          <w:szCs w:val="22"/>
        </w:rPr>
      </w:pPr>
      <w:r w:rsidRPr="00D716B6">
        <w:rPr>
          <w:b/>
          <w:sz w:val="22"/>
          <w:szCs w:val="22"/>
        </w:rPr>
        <w:t>Ta</w:t>
      </w:r>
      <w:r w:rsidR="00CC787E" w:rsidRPr="00D716B6">
        <w:rPr>
          <w:b/>
          <w:sz w:val="22"/>
          <w:szCs w:val="22"/>
        </w:rPr>
        <w:t>llinna</w:t>
      </w:r>
      <w:r w:rsidRPr="00D716B6">
        <w:rPr>
          <w:b/>
          <w:sz w:val="22"/>
          <w:szCs w:val="22"/>
        </w:rPr>
        <w:t xml:space="preserve"> Vangla</w:t>
      </w:r>
      <w:r w:rsidRPr="00D716B6">
        <w:rPr>
          <w:sz w:val="22"/>
          <w:szCs w:val="22"/>
        </w:rPr>
        <w:t xml:space="preserve">, </w:t>
      </w:r>
      <w:r w:rsidR="00CA6EDF" w:rsidRPr="00D716B6">
        <w:rPr>
          <w:sz w:val="22"/>
          <w:szCs w:val="22"/>
        </w:rPr>
        <w:t>registrikood</w:t>
      </w:r>
      <w:r w:rsidR="00D9601B" w:rsidRPr="00D716B6">
        <w:rPr>
          <w:bCs/>
          <w:sz w:val="22"/>
          <w:szCs w:val="22"/>
        </w:rPr>
        <w:t xml:space="preserve"> 70001113, asukoht Linnaaru tee 5, Soodevahe küla, Rae vald, 75322 Harjumaa (edaspidi nimetatud </w:t>
      </w:r>
      <w:r w:rsidR="00D9601B" w:rsidRPr="00441618">
        <w:rPr>
          <w:b/>
          <w:sz w:val="22"/>
          <w:szCs w:val="22"/>
        </w:rPr>
        <w:t>üürnik</w:t>
      </w:r>
      <w:r w:rsidR="00D9601B" w:rsidRPr="00D716B6">
        <w:rPr>
          <w:bCs/>
          <w:sz w:val="22"/>
          <w:szCs w:val="22"/>
        </w:rPr>
        <w:t xml:space="preserve">), mida esindab põhimääruse alusel </w:t>
      </w:r>
      <w:r w:rsidR="00771459">
        <w:rPr>
          <w:bCs/>
          <w:sz w:val="22"/>
          <w:szCs w:val="22"/>
        </w:rPr>
        <w:t xml:space="preserve">vanglateenistuse </w:t>
      </w:r>
      <w:r w:rsidR="00771459" w:rsidRPr="00771459">
        <w:rPr>
          <w:bCs/>
          <w:sz w:val="22"/>
          <w:szCs w:val="22"/>
        </w:rPr>
        <w:t>haldusosakonna juhataja Risto Lindeberg</w:t>
      </w:r>
      <w:r w:rsidR="00D9601B" w:rsidRPr="00D716B6">
        <w:rPr>
          <w:bCs/>
          <w:sz w:val="22"/>
          <w:szCs w:val="22"/>
        </w:rPr>
        <w:t>,</w:t>
      </w:r>
    </w:p>
    <w:p w14:paraId="7619FC55" w14:textId="77777777" w:rsidR="00B80108" w:rsidRPr="00D634CD" w:rsidRDefault="00B80108" w:rsidP="00B80108">
      <w:pPr>
        <w:jc w:val="both"/>
        <w:rPr>
          <w:sz w:val="22"/>
          <w:szCs w:val="22"/>
        </w:rPr>
      </w:pPr>
    </w:p>
    <w:p w14:paraId="4A2A2AC4" w14:textId="77777777" w:rsidR="00947032" w:rsidRPr="00947032" w:rsidRDefault="00947032" w:rsidP="00947032">
      <w:pPr>
        <w:ind w:left="4320" w:hanging="4320"/>
        <w:jc w:val="both"/>
        <w:rPr>
          <w:sz w:val="22"/>
          <w:szCs w:val="22"/>
        </w:rPr>
      </w:pPr>
      <w:r w:rsidRPr="00947032">
        <w:rPr>
          <w:sz w:val="22"/>
          <w:szCs w:val="22"/>
        </w:rPr>
        <w:t xml:space="preserve">edaspidi eraldi või ühiselt nimetatud </w:t>
      </w:r>
      <w:r w:rsidRPr="00947032">
        <w:rPr>
          <w:b/>
          <w:iCs/>
          <w:sz w:val="22"/>
          <w:szCs w:val="22"/>
        </w:rPr>
        <w:t>pool</w:t>
      </w:r>
      <w:r w:rsidRPr="00947032">
        <w:rPr>
          <w:i/>
          <w:iCs/>
          <w:sz w:val="22"/>
          <w:szCs w:val="22"/>
        </w:rPr>
        <w:t xml:space="preserve"> </w:t>
      </w:r>
      <w:r w:rsidRPr="00947032">
        <w:rPr>
          <w:sz w:val="22"/>
          <w:szCs w:val="22"/>
        </w:rPr>
        <w:t xml:space="preserve">või </w:t>
      </w:r>
      <w:r w:rsidRPr="00947032">
        <w:rPr>
          <w:b/>
          <w:iCs/>
          <w:sz w:val="22"/>
          <w:szCs w:val="22"/>
        </w:rPr>
        <w:t>pooled</w:t>
      </w:r>
      <w:r w:rsidRPr="00947032">
        <w:rPr>
          <w:sz w:val="22"/>
          <w:szCs w:val="22"/>
        </w:rPr>
        <w:t>,</w:t>
      </w:r>
    </w:p>
    <w:p w14:paraId="7619FC57" w14:textId="77777777" w:rsidR="001C59B6" w:rsidRPr="00240532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Default="00B80108" w:rsidP="00B80108">
      <w:pPr>
        <w:ind w:left="4320" w:hanging="4320"/>
        <w:jc w:val="both"/>
        <w:rPr>
          <w:sz w:val="22"/>
          <w:szCs w:val="22"/>
        </w:rPr>
      </w:pPr>
      <w:r w:rsidRPr="00D634CD">
        <w:rPr>
          <w:i/>
          <w:sz w:val="22"/>
          <w:szCs w:val="22"/>
        </w:rPr>
        <w:t>võttes arvesse, et</w:t>
      </w:r>
    </w:p>
    <w:p w14:paraId="7619FC59" w14:textId="77777777" w:rsidR="005A4A4D" w:rsidRDefault="005A4A4D" w:rsidP="00B80108">
      <w:pPr>
        <w:ind w:left="4320" w:hanging="4320"/>
        <w:jc w:val="both"/>
        <w:rPr>
          <w:sz w:val="22"/>
          <w:szCs w:val="22"/>
        </w:rPr>
      </w:pPr>
    </w:p>
    <w:p w14:paraId="6A8BB965" w14:textId="5A3552F2" w:rsidR="005A2DFA" w:rsidRDefault="0050699D" w:rsidP="00AF1A19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</w:t>
      </w:r>
      <w:r w:rsidR="00B80108" w:rsidRPr="005A4A4D">
        <w:rPr>
          <w:sz w:val="22"/>
          <w:szCs w:val="22"/>
        </w:rPr>
        <w:t xml:space="preserve">oolte vahel </w:t>
      </w:r>
      <w:r w:rsidR="00FA369D">
        <w:rPr>
          <w:sz w:val="22"/>
          <w:szCs w:val="22"/>
        </w:rPr>
        <w:t xml:space="preserve">on </w:t>
      </w:r>
      <w:r w:rsidR="009D0910">
        <w:rPr>
          <w:sz w:val="22"/>
          <w:szCs w:val="22"/>
        </w:rPr>
        <w:t>05.05.2021</w:t>
      </w:r>
      <w:r w:rsidR="00B80108" w:rsidRPr="005A4A4D">
        <w:rPr>
          <w:sz w:val="22"/>
          <w:szCs w:val="22"/>
        </w:rPr>
        <w:t xml:space="preserve"> sõlmitud üürileping nr </w:t>
      </w:r>
      <w:r w:rsidR="009D0910">
        <w:rPr>
          <w:sz w:val="22"/>
          <w:szCs w:val="22"/>
        </w:rPr>
        <w:t>KPJ-4/2021-39</w:t>
      </w:r>
      <w:r w:rsidR="00B80108" w:rsidRPr="005A4A4D">
        <w:rPr>
          <w:sz w:val="22"/>
          <w:szCs w:val="22"/>
        </w:rPr>
        <w:t xml:space="preserve"> (edaspidi nimetatud </w:t>
      </w:r>
      <w:r w:rsidR="00C36ACB">
        <w:rPr>
          <w:b/>
          <w:sz w:val="22"/>
          <w:szCs w:val="22"/>
        </w:rPr>
        <w:t>l</w:t>
      </w:r>
      <w:r w:rsidR="00B80108" w:rsidRPr="005A4A4D">
        <w:rPr>
          <w:b/>
          <w:sz w:val="22"/>
          <w:szCs w:val="22"/>
        </w:rPr>
        <w:t>eping</w:t>
      </w:r>
      <w:r w:rsidR="00B80108" w:rsidRPr="00BB58D4">
        <w:rPr>
          <w:sz w:val="22"/>
          <w:szCs w:val="22"/>
        </w:rPr>
        <w:t>),</w:t>
      </w:r>
      <w:r w:rsidR="00FC0856">
        <w:rPr>
          <w:sz w:val="22"/>
          <w:szCs w:val="22"/>
        </w:rPr>
        <w:t xml:space="preserve"> mille kohaselt on ü</w:t>
      </w:r>
      <w:r w:rsidR="00B80108" w:rsidRPr="005A4A4D">
        <w:rPr>
          <w:sz w:val="22"/>
          <w:szCs w:val="22"/>
        </w:rPr>
        <w:t xml:space="preserve">ürnikul õigus kasutada </w:t>
      </w:r>
      <w:r w:rsidR="0072316C">
        <w:rPr>
          <w:b/>
          <w:sz w:val="22"/>
          <w:szCs w:val="22"/>
        </w:rPr>
        <w:t>Haapsalu</w:t>
      </w:r>
      <w:r w:rsidR="00C87ADC">
        <w:rPr>
          <w:b/>
          <w:sz w:val="22"/>
          <w:szCs w:val="22"/>
        </w:rPr>
        <w:t xml:space="preserve"> linnas</w:t>
      </w:r>
      <w:r w:rsidR="0072316C">
        <w:rPr>
          <w:b/>
          <w:sz w:val="22"/>
          <w:szCs w:val="22"/>
        </w:rPr>
        <w:t xml:space="preserve"> Ehte tn 9</w:t>
      </w:r>
      <w:r w:rsidR="00B80108" w:rsidRPr="005A4A4D">
        <w:rPr>
          <w:sz w:val="22"/>
          <w:szCs w:val="22"/>
        </w:rPr>
        <w:t xml:space="preserve"> asuvat </w:t>
      </w:r>
      <w:r w:rsidR="003F413C" w:rsidRPr="005A4A4D">
        <w:rPr>
          <w:sz w:val="22"/>
          <w:szCs w:val="22"/>
        </w:rPr>
        <w:t>üüripinda</w:t>
      </w:r>
      <w:r w:rsidR="00B80108" w:rsidRPr="005A4A4D">
        <w:rPr>
          <w:sz w:val="22"/>
          <w:szCs w:val="22"/>
        </w:rPr>
        <w:t>;</w:t>
      </w:r>
    </w:p>
    <w:p w14:paraId="705D4A1C" w14:textId="77777777" w:rsidR="00E167FF" w:rsidRDefault="00E167FF" w:rsidP="00E167FF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poolte vahel on 31.08.2023 sõlmitud lepingu lisa nr 6.1 „Parendustööde teostamise kokkulepe“ (edaspidi nimetatud </w:t>
      </w:r>
      <w:r w:rsidRPr="001F1EC8">
        <w:rPr>
          <w:i/>
          <w:iCs/>
          <w:sz w:val="22"/>
          <w:szCs w:val="22"/>
        </w:rPr>
        <w:t>lisa nr 6.1</w:t>
      </w:r>
      <w:r>
        <w:rPr>
          <w:sz w:val="22"/>
          <w:szCs w:val="22"/>
        </w:rPr>
        <w:t xml:space="preserve">), mille kohaselt üürileandja teostab üüripinnal kokkulepitud mahus vajalikud pisiparendustööd (edaspidi nimetatud </w:t>
      </w:r>
      <w:r w:rsidRPr="00B10D89">
        <w:rPr>
          <w:i/>
          <w:iCs/>
          <w:sz w:val="22"/>
          <w:szCs w:val="22"/>
        </w:rPr>
        <w:t>parendustööd</w:t>
      </w:r>
      <w:r>
        <w:rPr>
          <w:sz w:val="22"/>
          <w:szCs w:val="22"/>
        </w:rPr>
        <w:t>);</w:t>
      </w:r>
    </w:p>
    <w:p w14:paraId="45F11892" w14:textId="7A3F24CB" w:rsidR="00E167FF" w:rsidRDefault="00EC501A" w:rsidP="00AF2D09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valminud on </w:t>
      </w:r>
      <w:r w:rsidR="00AF2D09">
        <w:rPr>
          <w:sz w:val="22"/>
          <w:szCs w:val="22"/>
        </w:rPr>
        <w:t xml:space="preserve">lisa nr 6.1 alusel teostatud tööd, mis </w:t>
      </w:r>
      <w:r w:rsidR="00AF2D09" w:rsidRPr="007F723C">
        <w:rPr>
          <w:sz w:val="22"/>
          <w:szCs w:val="22"/>
        </w:rPr>
        <w:t>on 2</w:t>
      </w:r>
      <w:r w:rsidR="007F723C" w:rsidRPr="007F723C">
        <w:rPr>
          <w:sz w:val="22"/>
          <w:szCs w:val="22"/>
        </w:rPr>
        <w:t>8</w:t>
      </w:r>
      <w:r w:rsidR="00AF2D09" w:rsidRPr="007F723C">
        <w:rPr>
          <w:sz w:val="22"/>
          <w:szCs w:val="22"/>
        </w:rPr>
        <w:t>.1</w:t>
      </w:r>
      <w:r w:rsidR="007F723C" w:rsidRPr="007F723C">
        <w:rPr>
          <w:sz w:val="22"/>
          <w:szCs w:val="22"/>
        </w:rPr>
        <w:t>2</w:t>
      </w:r>
      <w:r w:rsidR="00AF2D09" w:rsidRPr="007F723C">
        <w:rPr>
          <w:sz w:val="22"/>
          <w:szCs w:val="22"/>
        </w:rPr>
        <w:t>.2023</w:t>
      </w:r>
      <w:r w:rsidR="00AF2D09">
        <w:rPr>
          <w:sz w:val="22"/>
          <w:szCs w:val="22"/>
        </w:rPr>
        <w:t xml:space="preserve"> sõlmitud aktiga üürnikule </w:t>
      </w:r>
      <w:r w:rsidR="001428AB">
        <w:rPr>
          <w:sz w:val="22"/>
          <w:szCs w:val="22"/>
        </w:rPr>
        <w:t>20</w:t>
      </w:r>
      <w:r w:rsidR="00AF2D09">
        <w:rPr>
          <w:sz w:val="22"/>
          <w:szCs w:val="22"/>
        </w:rPr>
        <w:t>.</w:t>
      </w:r>
      <w:r w:rsidR="001428AB">
        <w:rPr>
          <w:sz w:val="22"/>
          <w:szCs w:val="22"/>
        </w:rPr>
        <w:t>11</w:t>
      </w:r>
      <w:r w:rsidR="00AF2D09">
        <w:rPr>
          <w:sz w:val="22"/>
          <w:szCs w:val="22"/>
        </w:rPr>
        <w:t xml:space="preserve">.2023 üle antud ning selgunud on parendustööde tegelik maksumus </w:t>
      </w:r>
      <w:r w:rsidR="00D71720">
        <w:rPr>
          <w:sz w:val="22"/>
          <w:szCs w:val="22"/>
        </w:rPr>
        <w:t>10 282,70</w:t>
      </w:r>
      <w:r w:rsidR="00AF2D09">
        <w:rPr>
          <w:sz w:val="22"/>
          <w:szCs w:val="22"/>
        </w:rPr>
        <w:t xml:space="preserve"> eurot (</w:t>
      </w:r>
      <w:r w:rsidR="00D71720">
        <w:rPr>
          <w:sz w:val="22"/>
          <w:szCs w:val="22"/>
        </w:rPr>
        <w:t>kümme</w:t>
      </w:r>
      <w:r w:rsidR="00AF2D09">
        <w:rPr>
          <w:sz w:val="22"/>
          <w:szCs w:val="22"/>
        </w:rPr>
        <w:t xml:space="preserve"> tuhat k</w:t>
      </w:r>
      <w:r w:rsidR="00D71720">
        <w:rPr>
          <w:sz w:val="22"/>
          <w:szCs w:val="22"/>
        </w:rPr>
        <w:t>aks</w:t>
      </w:r>
      <w:r w:rsidR="00AF2D09">
        <w:rPr>
          <w:sz w:val="22"/>
          <w:szCs w:val="22"/>
        </w:rPr>
        <w:t xml:space="preserve">sada </w:t>
      </w:r>
      <w:r w:rsidR="00721ABE">
        <w:rPr>
          <w:sz w:val="22"/>
          <w:szCs w:val="22"/>
        </w:rPr>
        <w:t>kaheksa</w:t>
      </w:r>
      <w:r w:rsidR="00AF2D09">
        <w:rPr>
          <w:sz w:val="22"/>
          <w:szCs w:val="22"/>
        </w:rPr>
        <w:t xml:space="preserve">kümmend </w:t>
      </w:r>
      <w:r w:rsidR="00721ABE">
        <w:rPr>
          <w:sz w:val="22"/>
          <w:szCs w:val="22"/>
        </w:rPr>
        <w:t>kaks</w:t>
      </w:r>
      <w:r w:rsidR="00AF2D09">
        <w:rPr>
          <w:sz w:val="22"/>
          <w:szCs w:val="22"/>
        </w:rPr>
        <w:t xml:space="preserve"> eurot ja </w:t>
      </w:r>
      <w:r w:rsidR="00721ABE">
        <w:rPr>
          <w:sz w:val="22"/>
          <w:szCs w:val="22"/>
        </w:rPr>
        <w:t>seitse</w:t>
      </w:r>
      <w:r w:rsidR="00AF2D09">
        <w:rPr>
          <w:sz w:val="22"/>
          <w:szCs w:val="22"/>
        </w:rPr>
        <w:t>kümmend senti) ilma käibemaksuta, mille alusel fikseeritakse kapitalikomponendi makse alates 01.</w:t>
      </w:r>
      <w:r w:rsidR="00721ABE">
        <w:rPr>
          <w:sz w:val="22"/>
          <w:szCs w:val="22"/>
        </w:rPr>
        <w:t>01</w:t>
      </w:r>
      <w:r w:rsidR="00AF2D09">
        <w:rPr>
          <w:sz w:val="22"/>
          <w:szCs w:val="22"/>
        </w:rPr>
        <w:t>.202</w:t>
      </w:r>
      <w:r w:rsidR="00721ABE">
        <w:rPr>
          <w:sz w:val="22"/>
          <w:szCs w:val="22"/>
        </w:rPr>
        <w:t>4</w:t>
      </w:r>
      <w:r w:rsidR="00AF2D09">
        <w:rPr>
          <w:sz w:val="22"/>
          <w:szCs w:val="22"/>
        </w:rPr>
        <w:t xml:space="preserve"> kuni 31.12.202</w:t>
      </w:r>
      <w:r w:rsidR="00544251">
        <w:rPr>
          <w:sz w:val="22"/>
          <w:szCs w:val="22"/>
        </w:rPr>
        <w:t>8</w:t>
      </w:r>
      <w:r w:rsidR="00AF2D09">
        <w:rPr>
          <w:sz w:val="22"/>
          <w:szCs w:val="22"/>
        </w:rPr>
        <w:t>;</w:t>
      </w:r>
    </w:p>
    <w:p w14:paraId="1CD3DF3A" w14:textId="593A8F76" w:rsidR="00A03524" w:rsidRDefault="00E20830" w:rsidP="00E063E3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</w:pPr>
      <w:r>
        <w:rPr>
          <w:sz w:val="22"/>
          <w:szCs w:val="22"/>
        </w:rPr>
        <w:t>pooled on kokku leppinud muuta lepingu lõppemise tähtaega</w:t>
      </w:r>
      <w:r w:rsidR="00BA52DA">
        <w:rPr>
          <w:sz w:val="22"/>
          <w:szCs w:val="22"/>
        </w:rPr>
        <w:t xml:space="preserve"> </w:t>
      </w:r>
      <w:r w:rsidR="0008758C">
        <w:rPr>
          <w:sz w:val="22"/>
          <w:szCs w:val="22"/>
        </w:rPr>
        <w:t>ning</w:t>
      </w:r>
      <w:r w:rsidR="00BA52DA">
        <w:rPr>
          <w:sz w:val="22"/>
          <w:szCs w:val="22"/>
        </w:rPr>
        <w:t xml:space="preserve"> </w:t>
      </w:r>
      <w:r w:rsidR="00792BFA">
        <w:rPr>
          <w:sz w:val="22"/>
          <w:szCs w:val="22"/>
        </w:rPr>
        <w:t>üüri</w:t>
      </w:r>
      <w:r w:rsidR="0075602A">
        <w:rPr>
          <w:sz w:val="22"/>
          <w:szCs w:val="22"/>
        </w:rPr>
        <w:t>- ja kõrvalteenuste</w:t>
      </w:r>
      <w:r w:rsidR="0008758C">
        <w:rPr>
          <w:sz w:val="22"/>
          <w:szCs w:val="22"/>
        </w:rPr>
        <w:t xml:space="preserve"> </w:t>
      </w:r>
      <w:r w:rsidR="00BA52DA">
        <w:rPr>
          <w:sz w:val="22"/>
          <w:szCs w:val="22"/>
        </w:rPr>
        <w:t>tasudes alates 01.01.2024</w:t>
      </w:r>
      <w:r>
        <w:rPr>
          <w:sz w:val="22"/>
          <w:szCs w:val="22"/>
        </w:rPr>
        <w:t>;</w:t>
      </w:r>
    </w:p>
    <w:p w14:paraId="0D4EBB07" w14:textId="77777777" w:rsidR="00E167FF" w:rsidRDefault="00E167FF" w:rsidP="00E167FF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9C0958">
        <w:rPr>
          <w:sz w:val="22"/>
          <w:szCs w:val="22"/>
        </w:rPr>
        <w:t>üürileandja on 08.03.2023 kirjaga teavitanud üürnikku lepingu tingimuste muutmisest alates 01.01.2024</w:t>
      </w:r>
      <w:r>
        <w:rPr>
          <w:sz w:val="22"/>
          <w:szCs w:val="22"/>
        </w:rPr>
        <w:t>;</w:t>
      </w:r>
    </w:p>
    <w:p w14:paraId="2F86AA43" w14:textId="1A9E45F0" w:rsidR="00E8579F" w:rsidRDefault="00E8579F" w:rsidP="005A2DFA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muutunud on üürileandja poolne kontaktisik</w:t>
      </w:r>
      <w:r w:rsidR="00B07D60">
        <w:rPr>
          <w:sz w:val="22"/>
          <w:szCs w:val="22"/>
        </w:rPr>
        <w:t>, mistõttu muudetakse lepingus fikseeritud kontaktandmeid</w:t>
      </w:r>
      <w:r w:rsidR="00E167FF">
        <w:rPr>
          <w:sz w:val="22"/>
          <w:szCs w:val="22"/>
        </w:rPr>
        <w:t>,</w:t>
      </w:r>
    </w:p>
    <w:p w14:paraId="7619FC5C" w14:textId="77777777" w:rsidR="001C59B6" w:rsidRDefault="001C59B6" w:rsidP="00B80108">
      <w:pPr>
        <w:jc w:val="both"/>
        <w:rPr>
          <w:sz w:val="22"/>
          <w:szCs w:val="22"/>
        </w:rPr>
      </w:pPr>
    </w:p>
    <w:p w14:paraId="7619FC5D" w14:textId="0C0B82CB" w:rsidR="00B80108" w:rsidRPr="00D634CD" w:rsidRDefault="009C6AB9" w:rsidP="00B80108">
      <w:pPr>
        <w:jc w:val="both"/>
        <w:rPr>
          <w:sz w:val="22"/>
          <w:szCs w:val="22"/>
        </w:rPr>
      </w:pPr>
      <w:r>
        <w:rPr>
          <w:sz w:val="22"/>
          <w:szCs w:val="22"/>
        </w:rPr>
        <w:t>lepivad</w:t>
      </w:r>
      <w:r w:rsidR="00B80108" w:rsidRPr="00D634CD">
        <w:rPr>
          <w:sz w:val="22"/>
          <w:szCs w:val="22"/>
        </w:rPr>
        <w:t xml:space="preserve"> kokku alljärgnevas (edaspidi nimetatud </w:t>
      </w:r>
      <w:r w:rsidR="00C36ACB">
        <w:rPr>
          <w:b/>
          <w:sz w:val="22"/>
          <w:szCs w:val="22"/>
        </w:rPr>
        <w:t>k</w:t>
      </w:r>
      <w:r w:rsidR="00B80108" w:rsidRPr="00D634CD">
        <w:rPr>
          <w:b/>
          <w:sz w:val="22"/>
          <w:szCs w:val="22"/>
        </w:rPr>
        <w:t>okkulepe</w:t>
      </w:r>
      <w:r w:rsidR="00B80108" w:rsidRPr="0070618D">
        <w:rPr>
          <w:bCs/>
          <w:sz w:val="22"/>
          <w:szCs w:val="22"/>
        </w:rPr>
        <w:t>)</w:t>
      </w:r>
      <w:r w:rsidR="00B80108" w:rsidRPr="00D634CD">
        <w:rPr>
          <w:sz w:val="22"/>
          <w:szCs w:val="22"/>
        </w:rPr>
        <w:t>:</w:t>
      </w:r>
    </w:p>
    <w:p w14:paraId="64B8FC02" w14:textId="77777777" w:rsidR="00EE2B3A" w:rsidRDefault="00EE2B3A" w:rsidP="00EE2B3A">
      <w:pPr>
        <w:jc w:val="both"/>
        <w:rPr>
          <w:sz w:val="22"/>
          <w:szCs w:val="22"/>
        </w:rPr>
      </w:pPr>
    </w:p>
    <w:p w14:paraId="1C224BC7" w14:textId="7F5432E7" w:rsidR="00853268" w:rsidRPr="00701BAB" w:rsidRDefault="00D47EE0" w:rsidP="00A03524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016C0F">
        <w:rPr>
          <w:snapToGrid w:val="0"/>
          <w:sz w:val="22"/>
          <w:szCs w:val="22"/>
        </w:rPr>
        <w:t xml:space="preserve">Muuta </w:t>
      </w:r>
      <w:r w:rsidRPr="00016C0F">
        <w:rPr>
          <w:b/>
          <w:snapToGrid w:val="0"/>
          <w:sz w:val="22"/>
          <w:szCs w:val="22"/>
        </w:rPr>
        <w:t xml:space="preserve">lepingu </w:t>
      </w:r>
      <w:r w:rsidR="00BB3BA0">
        <w:rPr>
          <w:b/>
          <w:snapToGrid w:val="0"/>
          <w:sz w:val="22"/>
          <w:szCs w:val="22"/>
        </w:rPr>
        <w:t xml:space="preserve">eritingimuste punkti nr </w:t>
      </w:r>
      <w:r w:rsidR="00701BAB">
        <w:rPr>
          <w:b/>
          <w:snapToGrid w:val="0"/>
          <w:sz w:val="22"/>
          <w:szCs w:val="22"/>
        </w:rPr>
        <w:t xml:space="preserve">9 alapunkti 9.2 </w:t>
      </w:r>
      <w:r w:rsidR="00701BAB">
        <w:rPr>
          <w:bCs/>
          <w:snapToGrid w:val="0"/>
          <w:sz w:val="22"/>
          <w:szCs w:val="22"/>
        </w:rPr>
        <w:t>ning lugeda see alates 01.01.2024 õigeks alljärgnevas sõnastuses:</w:t>
      </w:r>
    </w:p>
    <w:p w14:paraId="7CDCDEBF" w14:textId="77777777" w:rsidR="00701BAB" w:rsidRDefault="00701BAB" w:rsidP="00701BAB">
      <w:pPr>
        <w:ind w:left="426"/>
        <w:jc w:val="both"/>
        <w:rPr>
          <w:bCs/>
          <w:snapToGrid w:val="0"/>
          <w:sz w:val="22"/>
          <w:szCs w:val="22"/>
        </w:rPr>
      </w:pPr>
    </w:p>
    <w:p w14:paraId="61EA6680" w14:textId="075AF3F6" w:rsidR="00701BAB" w:rsidRPr="00BB3BA0" w:rsidRDefault="00701BAB" w:rsidP="00701BAB">
      <w:pPr>
        <w:ind w:left="426"/>
        <w:jc w:val="both"/>
        <w:rPr>
          <w:sz w:val="22"/>
          <w:szCs w:val="22"/>
        </w:rPr>
      </w:pPr>
      <w:r>
        <w:rPr>
          <w:bCs/>
          <w:snapToGrid w:val="0"/>
          <w:sz w:val="22"/>
          <w:szCs w:val="22"/>
        </w:rPr>
        <w:t>„</w:t>
      </w:r>
      <w:r w:rsidRPr="003764E9">
        <w:rPr>
          <w:b/>
          <w:snapToGrid w:val="0"/>
          <w:sz w:val="22"/>
          <w:szCs w:val="22"/>
        </w:rPr>
        <w:t>9.2</w:t>
      </w:r>
      <w:r w:rsidR="003764E9" w:rsidRPr="003764E9">
        <w:rPr>
          <w:b/>
          <w:snapToGrid w:val="0"/>
          <w:sz w:val="22"/>
          <w:szCs w:val="22"/>
        </w:rPr>
        <w:t>.</w:t>
      </w:r>
      <w:r w:rsidR="003764E9">
        <w:rPr>
          <w:bCs/>
          <w:snapToGrid w:val="0"/>
          <w:sz w:val="22"/>
          <w:szCs w:val="22"/>
        </w:rPr>
        <w:t xml:space="preserve"> Leping lõpeb </w:t>
      </w:r>
      <w:r w:rsidR="00A87FD2" w:rsidRPr="00924F77">
        <w:rPr>
          <w:b/>
          <w:snapToGrid w:val="0"/>
          <w:sz w:val="22"/>
          <w:szCs w:val="22"/>
        </w:rPr>
        <w:t>31</w:t>
      </w:r>
      <w:r w:rsidR="00823229" w:rsidRPr="00924F77">
        <w:rPr>
          <w:b/>
          <w:snapToGrid w:val="0"/>
          <w:sz w:val="22"/>
          <w:szCs w:val="22"/>
        </w:rPr>
        <w:t>.12.202</w:t>
      </w:r>
      <w:r w:rsidR="00A87FD2" w:rsidRPr="00924F77">
        <w:rPr>
          <w:b/>
          <w:snapToGrid w:val="0"/>
          <w:sz w:val="22"/>
          <w:szCs w:val="22"/>
        </w:rPr>
        <w:t>5</w:t>
      </w:r>
      <w:r w:rsidR="003764E9">
        <w:rPr>
          <w:bCs/>
          <w:snapToGrid w:val="0"/>
          <w:sz w:val="22"/>
          <w:szCs w:val="22"/>
        </w:rPr>
        <w:t>.“.</w:t>
      </w:r>
    </w:p>
    <w:p w14:paraId="180E33E9" w14:textId="77777777" w:rsidR="00A9235B" w:rsidRPr="00A9235B" w:rsidRDefault="00A9235B" w:rsidP="00A9235B">
      <w:pPr>
        <w:jc w:val="both"/>
        <w:rPr>
          <w:sz w:val="22"/>
          <w:szCs w:val="22"/>
        </w:rPr>
      </w:pPr>
    </w:p>
    <w:p w14:paraId="2F71FC78" w14:textId="77777777" w:rsidR="00B103B1" w:rsidRDefault="00B103B1" w:rsidP="00B103B1">
      <w:pPr>
        <w:numPr>
          <w:ilvl w:val="0"/>
          <w:numId w:val="1"/>
        </w:numPr>
        <w:ind w:left="426" w:hanging="426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Muuta lepingus üürileandja poolseid kontaktisiku andmeid järgmiselt:</w:t>
      </w:r>
    </w:p>
    <w:p w14:paraId="42EF4E2D" w14:textId="77777777" w:rsidR="00B103B1" w:rsidRDefault="00B103B1" w:rsidP="00B103B1">
      <w:pPr>
        <w:ind w:left="426"/>
        <w:jc w:val="both"/>
        <w:rPr>
          <w:snapToGrid w:val="0"/>
          <w:sz w:val="22"/>
          <w:szCs w:val="22"/>
        </w:rPr>
      </w:pPr>
    </w:p>
    <w:p w14:paraId="7196F23B" w14:textId="47691989" w:rsidR="00B103B1" w:rsidRDefault="00B103B1" w:rsidP="00B103B1">
      <w:pPr>
        <w:ind w:left="426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Kontaktisik: lääne piirkonna kinnisvarahaldur </w:t>
      </w:r>
      <w:r w:rsidR="00D54F5A">
        <w:rPr>
          <w:snapToGrid w:val="0"/>
          <w:sz w:val="22"/>
          <w:szCs w:val="22"/>
        </w:rPr>
        <w:t>Lauri-Kaarel Meri</w:t>
      </w:r>
    </w:p>
    <w:p w14:paraId="46D7B220" w14:textId="0ABC221C" w:rsidR="00B103B1" w:rsidRPr="006F1DA2" w:rsidRDefault="00B103B1" w:rsidP="00B103B1">
      <w:pPr>
        <w:ind w:left="426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Telefon</w:t>
      </w:r>
      <w:r w:rsidRPr="006F1DA2">
        <w:rPr>
          <w:snapToGrid w:val="0"/>
          <w:sz w:val="22"/>
          <w:szCs w:val="22"/>
        </w:rPr>
        <w:t xml:space="preserve">: </w:t>
      </w:r>
      <w:r w:rsidR="006F1DA2" w:rsidRPr="006F1DA2">
        <w:rPr>
          <w:snapToGrid w:val="0"/>
          <w:sz w:val="22"/>
          <w:szCs w:val="22"/>
        </w:rPr>
        <w:t>513 7410</w:t>
      </w:r>
    </w:p>
    <w:p w14:paraId="3DAB5375" w14:textId="07CB6F61" w:rsidR="00B103B1" w:rsidRDefault="00B103B1" w:rsidP="00EE2B3A">
      <w:pPr>
        <w:ind w:left="426"/>
        <w:jc w:val="both"/>
        <w:rPr>
          <w:rStyle w:val="Hperlink"/>
          <w:snapToGrid w:val="0"/>
          <w:sz w:val="22"/>
          <w:szCs w:val="22"/>
        </w:rPr>
      </w:pPr>
      <w:r w:rsidRPr="006F1DA2">
        <w:rPr>
          <w:snapToGrid w:val="0"/>
          <w:sz w:val="22"/>
          <w:szCs w:val="22"/>
        </w:rPr>
        <w:t xml:space="preserve">E-post: </w:t>
      </w:r>
      <w:hyperlink r:id="rId9" w:history="1">
        <w:r w:rsidR="006F1DA2" w:rsidRPr="006F1DA2">
          <w:rPr>
            <w:rStyle w:val="Hperlink"/>
            <w:snapToGrid w:val="0"/>
            <w:sz w:val="22"/>
            <w:szCs w:val="22"/>
          </w:rPr>
          <w:t>lauri-kaarel.meri@rkas.ee</w:t>
        </w:r>
      </w:hyperlink>
    </w:p>
    <w:p w14:paraId="79E9B252" w14:textId="77777777" w:rsidR="006033F8" w:rsidRDefault="006033F8" w:rsidP="006033F8">
      <w:pPr>
        <w:jc w:val="both"/>
        <w:rPr>
          <w:sz w:val="22"/>
          <w:szCs w:val="22"/>
        </w:rPr>
      </w:pPr>
    </w:p>
    <w:p w14:paraId="7619FC66" w14:textId="64F3517B" w:rsidR="00BD5FEA" w:rsidRPr="0073444B" w:rsidRDefault="007133CD" w:rsidP="003E76B8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A9235B">
        <w:rPr>
          <w:sz w:val="22"/>
          <w:szCs w:val="22"/>
        </w:rPr>
        <w:t>Muuta</w:t>
      </w:r>
      <w:r w:rsidR="004D57CD" w:rsidRPr="00A9235B">
        <w:rPr>
          <w:sz w:val="22"/>
          <w:szCs w:val="22"/>
        </w:rPr>
        <w:t xml:space="preserve"> </w:t>
      </w:r>
      <w:r w:rsidR="00C36ACB" w:rsidRPr="00A9235B">
        <w:rPr>
          <w:sz w:val="22"/>
          <w:szCs w:val="22"/>
        </w:rPr>
        <w:t>l</w:t>
      </w:r>
      <w:r w:rsidR="00B80108" w:rsidRPr="00A9235B">
        <w:rPr>
          <w:sz w:val="22"/>
          <w:szCs w:val="22"/>
        </w:rPr>
        <w:t xml:space="preserve">epingu </w:t>
      </w:r>
      <w:r w:rsidR="008C48D7" w:rsidRPr="00A9235B">
        <w:rPr>
          <w:b/>
          <w:sz w:val="22"/>
          <w:szCs w:val="22"/>
        </w:rPr>
        <w:t>l</w:t>
      </w:r>
      <w:r w:rsidR="00B80108" w:rsidRPr="00A9235B">
        <w:rPr>
          <w:b/>
          <w:sz w:val="22"/>
          <w:szCs w:val="22"/>
        </w:rPr>
        <w:t>isa nr 3 „Üür ja kõrvalteenuste tasu“</w:t>
      </w:r>
      <w:r w:rsidR="00B80108" w:rsidRPr="00A9235B">
        <w:rPr>
          <w:sz w:val="22"/>
          <w:szCs w:val="22"/>
        </w:rPr>
        <w:t xml:space="preserve"> </w:t>
      </w:r>
      <w:r w:rsidRPr="00A9235B">
        <w:rPr>
          <w:sz w:val="22"/>
          <w:szCs w:val="22"/>
        </w:rPr>
        <w:t xml:space="preserve">ja </w:t>
      </w:r>
      <w:r w:rsidR="00A9235B">
        <w:rPr>
          <w:sz w:val="22"/>
          <w:szCs w:val="22"/>
        </w:rPr>
        <w:t xml:space="preserve">asendada see </w:t>
      </w:r>
      <w:r w:rsidR="00A9235B" w:rsidRPr="0073444B">
        <w:rPr>
          <w:sz w:val="22"/>
          <w:szCs w:val="22"/>
        </w:rPr>
        <w:t>alates 01.01.20</w:t>
      </w:r>
      <w:r w:rsidR="00853268" w:rsidRPr="0073444B">
        <w:rPr>
          <w:sz w:val="22"/>
          <w:szCs w:val="22"/>
        </w:rPr>
        <w:t>2</w:t>
      </w:r>
      <w:r w:rsidR="0073444B" w:rsidRPr="0073444B">
        <w:rPr>
          <w:sz w:val="22"/>
          <w:szCs w:val="22"/>
        </w:rPr>
        <w:t>4</w:t>
      </w:r>
      <w:r w:rsidR="00A9235B" w:rsidRPr="0073444B">
        <w:rPr>
          <w:sz w:val="22"/>
          <w:szCs w:val="22"/>
        </w:rPr>
        <w:t xml:space="preserve"> kokkuleppe lisaga nr </w:t>
      </w:r>
      <w:r w:rsidR="0073444B" w:rsidRPr="0073444B">
        <w:rPr>
          <w:sz w:val="22"/>
          <w:szCs w:val="22"/>
        </w:rPr>
        <w:t>1</w:t>
      </w:r>
      <w:r w:rsidR="00FB3932" w:rsidRPr="0073444B">
        <w:rPr>
          <w:sz w:val="22"/>
          <w:szCs w:val="22"/>
        </w:rPr>
        <w:t xml:space="preserve">. </w:t>
      </w:r>
    </w:p>
    <w:p w14:paraId="1F41E8E0" w14:textId="77777777" w:rsidR="00A9235B" w:rsidRPr="00A9235B" w:rsidRDefault="00A9235B" w:rsidP="00A9235B">
      <w:pPr>
        <w:jc w:val="both"/>
        <w:rPr>
          <w:sz w:val="22"/>
          <w:szCs w:val="22"/>
        </w:rPr>
      </w:pPr>
    </w:p>
    <w:p w14:paraId="7619FC67" w14:textId="7592014C" w:rsidR="00BD5FEA" w:rsidRDefault="005531AB" w:rsidP="003E76B8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C36ACB">
        <w:rPr>
          <w:sz w:val="22"/>
          <w:szCs w:val="22"/>
        </w:rPr>
        <w:t>ätta ülejäänud l</w:t>
      </w:r>
      <w:r w:rsidR="000F2470">
        <w:rPr>
          <w:sz w:val="22"/>
          <w:szCs w:val="22"/>
        </w:rPr>
        <w:t xml:space="preserve">epingu </w:t>
      </w:r>
      <w:r w:rsidR="004F07D5">
        <w:rPr>
          <w:sz w:val="22"/>
          <w:szCs w:val="22"/>
        </w:rPr>
        <w:t>tingimused</w:t>
      </w:r>
      <w:r w:rsidR="00463952" w:rsidRPr="00BD5FEA">
        <w:rPr>
          <w:sz w:val="22"/>
          <w:szCs w:val="22"/>
        </w:rPr>
        <w:t xml:space="preserve"> muutmata.</w:t>
      </w:r>
    </w:p>
    <w:p w14:paraId="7619FC68" w14:textId="77777777" w:rsidR="00C95CBD" w:rsidRDefault="00C95CBD">
      <w:pPr>
        <w:pStyle w:val="Loendilik"/>
        <w:rPr>
          <w:sz w:val="22"/>
          <w:szCs w:val="22"/>
        </w:rPr>
      </w:pPr>
    </w:p>
    <w:p w14:paraId="7619FC69" w14:textId="67B63C99" w:rsidR="00C95CBD" w:rsidRDefault="001C59B6" w:rsidP="003E76B8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B14201">
        <w:rPr>
          <w:rStyle w:val="Kommentaariviide"/>
          <w:sz w:val="22"/>
          <w:szCs w:val="22"/>
        </w:rPr>
        <w:lastRenderedPageBreak/>
        <w:t xml:space="preserve">Poolte esindajad </w:t>
      </w:r>
      <w:r w:rsidR="00C36ACB">
        <w:rPr>
          <w:rStyle w:val="Kommentaariviide"/>
          <w:sz w:val="22"/>
          <w:szCs w:val="22"/>
        </w:rPr>
        <w:t>kinnitavad, et nende volitused k</w:t>
      </w:r>
      <w:r w:rsidRPr="00B14201">
        <w:rPr>
          <w:rStyle w:val="Kommentaariviide"/>
          <w:sz w:val="22"/>
          <w:szCs w:val="22"/>
        </w:rPr>
        <w:t xml:space="preserve">okkuleppe sõlmimiseks on kehtivad, ei ole esindatava poolt tagasi võetud ega tühistatud ning neil on </w:t>
      </w:r>
      <w:r w:rsidR="00C36ACB">
        <w:rPr>
          <w:rStyle w:val="Kommentaariviide"/>
          <w:sz w:val="22"/>
          <w:szCs w:val="22"/>
        </w:rPr>
        <w:t>kõik õigused ja kooskõlastused k</w:t>
      </w:r>
      <w:r w:rsidRPr="00B14201">
        <w:rPr>
          <w:rStyle w:val="Kommentaariviide"/>
          <w:sz w:val="22"/>
          <w:szCs w:val="22"/>
        </w:rPr>
        <w:t>okkuleppe sõlmimiseks esindatava nimel.</w:t>
      </w:r>
    </w:p>
    <w:p w14:paraId="7619FC6A" w14:textId="77777777" w:rsidR="00BD5FEA" w:rsidRDefault="00BD5FEA" w:rsidP="00BD5FEA">
      <w:pPr>
        <w:pStyle w:val="Loendilik"/>
        <w:rPr>
          <w:sz w:val="22"/>
          <w:szCs w:val="22"/>
        </w:rPr>
      </w:pPr>
    </w:p>
    <w:p w14:paraId="7619FC6B" w14:textId="451F23C6" w:rsidR="00BD5FEA" w:rsidRPr="003E76B8" w:rsidRDefault="008D4579" w:rsidP="003E76B8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Kokkulepe </w:t>
      </w:r>
      <w:r w:rsidRPr="0073444B">
        <w:rPr>
          <w:sz w:val="22"/>
          <w:szCs w:val="22"/>
        </w:rPr>
        <w:t xml:space="preserve">jõustub </w:t>
      </w:r>
      <w:r w:rsidR="003E76B8" w:rsidRPr="0073444B">
        <w:rPr>
          <w:sz w:val="22"/>
          <w:szCs w:val="22"/>
        </w:rPr>
        <w:t>viimase digiallkirja andmise kuupäevast.</w:t>
      </w:r>
    </w:p>
    <w:p w14:paraId="7619FC6C" w14:textId="77777777" w:rsidR="00C95CBD" w:rsidRDefault="00C95CBD">
      <w:pPr>
        <w:jc w:val="both"/>
        <w:rPr>
          <w:sz w:val="22"/>
          <w:szCs w:val="22"/>
        </w:rPr>
      </w:pPr>
    </w:p>
    <w:p w14:paraId="7619FC6D" w14:textId="77777777" w:rsidR="001C59B6" w:rsidRPr="00B14201" w:rsidRDefault="001C59B6" w:rsidP="003E76B8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B14201">
        <w:rPr>
          <w:sz w:val="22"/>
          <w:szCs w:val="22"/>
        </w:rPr>
        <w:t>Kokkulepe allkirjastatakse digitaalselt.</w:t>
      </w:r>
    </w:p>
    <w:p w14:paraId="7619FC6E" w14:textId="77777777" w:rsidR="00C95CBD" w:rsidRDefault="00C95CBD">
      <w:pPr>
        <w:ind w:left="426"/>
        <w:jc w:val="both"/>
        <w:rPr>
          <w:sz w:val="22"/>
          <w:szCs w:val="22"/>
        </w:rPr>
      </w:pPr>
    </w:p>
    <w:p w14:paraId="4165111D" w14:textId="7CAC37DF" w:rsidR="00B53C54" w:rsidRPr="0073444B" w:rsidRDefault="00C36ACB" w:rsidP="0073444B">
      <w:pPr>
        <w:ind w:left="852" w:hanging="426"/>
        <w:jc w:val="both"/>
        <w:rPr>
          <w:b/>
          <w:sz w:val="22"/>
          <w:szCs w:val="22"/>
        </w:rPr>
      </w:pPr>
      <w:r w:rsidRPr="0073444B">
        <w:rPr>
          <w:b/>
          <w:sz w:val="22"/>
          <w:szCs w:val="22"/>
        </w:rPr>
        <w:t>Kokkuleppele lisatud l</w:t>
      </w:r>
      <w:r w:rsidR="008C48D7" w:rsidRPr="0073444B">
        <w:rPr>
          <w:b/>
          <w:sz w:val="22"/>
          <w:szCs w:val="22"/>
        </w:rPr>
        <w:t>epingu l</w:t>
      </w:r>
      <w:r w:rsidR="00C51102" w:rsidRPr="0073444B">
        <w:rPr>
          <w:b/>
          <w:sz w:val="22"/>
          <w:szCs w:val="22"/>
        </w:rPr>
        <w:t xml:space="preserve">isa: </w:t>
      </w:r>
    </w:p>
    <w:p w14:paraId="38896972" w14:textId="70893395" w:rsidR="00E23F49" w:rsidRPr="0073444B" w:rsidRDefault="0073444B" w:rsidP="0073444B">
      <w:pPr>
        <w:ind w:firstLine="426"/>
        <w:jc w:val="both"/>
        <w:rPr>
          <w:b/>
          <w:sz w:val="22"/>
          <w:szCs w:val="22"/>
        </w:rPr>
      </w:pPr>
      <w:r w:rsidRPr="0073444B">
        <w:rPr>
          <w:b/>
          <w:sz w:val="22"/>
          <w:szCs w:val="22"/>
        </w:rPr>
        <w:t>1</w:t>
      </w:r>
      <w:r w:rsidR="00B53C54" w:rsidRPr="0073444B">
        <w:rPr>
          <w:b/>
          <w:sz w:val="22"/>
          <w:szCs w:val="22"/>
        </w:rPr>
        <w:t xml:space="preserve">. </w:t>
      </w:r>
      <w:r w:rsidR="008C48D7" w:rsidRPr="0073444B">
        <w:rPr>
          <w:b/>
          <w:sz w:val="22"/>
          <w:szCs w:val="22"/>
        </w:rPr>
        <w:t>Lepingu l</w:t>
      </w:r>
      <w:r w:rsidR="00C51102" w:rsidRPr="0073444B">
        <w:rPr>
          <w:b/>
          <w:sz w:val="22"/>
          <w:szCs w:val="22"/>
        </w:rPr>
        <w:t xml:space="preserve">isa </w:t>
      </w:r>
      <w:r w:rsidR="008C48D7" w:rsidRPr="0073444B">
        <w:rPr>
          <w:b/>
          <w:sz w:val="22"/>
          <w:szCs w:val="22"/>
        </w:rPr>
        <w:t xml:space="preserve">nr </w:t>
      </w:r>
      <w:r w:rsidR="00872CFD" w:rsidRPr="0073444B">
        <w:rPr>
          <w:b/>
          <w:sz w:val="22"/>
          <w:szCs w:val="22"/>
        </w:rPr>
        <w:t xml:space="preserve">3 - </w:t>
      </w:r>
      <w:r w:rsidR="00C51102" w:rsidRPr="0073444B">
        <w:rPr>
          <w:b/>
          <w:sz w:val="22"/>
          <w:szCs w:val="22"/>
        </w:rPr>
        <w:t>Üür ja kõrvalteenuste tasu</w:t>
      </w:r>
    </w:p>
    <w:p w14:paraId="4950B700" w14:textId="77777777" w:rsidR="00E23F49" w:rsidRPr="008C48D7" w:rsidRDefault="00E23F49" w:rsidP="00CC2C40">
      <w:pPr>
        <w:ind w:firstLine="426"/>
        <w:jc w:val="both"/>
        <w:rPr>
          <w:b/>
          <w:sz w:val="22"/>
          <w:szCs w:val="22"/>
        </w:rPr>
      </w:pPr>
    </w:p>
    <w:p w14:paraId="7619FC72" w14:textId="77777777" w:rsidR="00463952" w:rsidRPr="00F93D01" w:rsidRDefault="00463952" w:rsidP="00463952">
      <w:pPr>
        <w:ind w:left="540"/>
        <w:jc w:val="both"/>
        <w:rPr>
          <w:i/>
          <w:sz w:val="22"/>
          <w:szCs w:val="22"/>
        </w:rPr>
      </w:pPr>
    </w:p>
    <w:p w14:paraId="7619FC73" w14:textId="77777777" w:rsidR="008C48D7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F93D01" w:rsidDel="00463952" w:rsidRDefault="00D870B1" w:rsidP="00D870B1">
      <w:pPr>
        <w:jc w:val="both"/>
        <w:rPr>
          <w:i/>
          <w:sz w:val="22"/>
          <w:szCs w:val="22"/>
        </w:rPr>
      </w:pPr>
      <w:r w:rsidRPr="00F93D01">
        <w:rPr>
          <w:i/>
          <w:sz w:val="22"/>
          <w:szCs w:val="22"/>
        </w:rPr>
        <w:t>(allkirjastatud d</w:t>
      </w:r>
      <w:r>
        <w:rPr>
          <w:i/>
          <w:sz w:val="22"/>
          <w:szCs w:val="22"/>
        </w:rPr>
        <w:t>igitaalselt)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93D01">
        <w:rPr>
          <w:i/>
          <w:sz w:val="22"/>
          <w:szCs w:val="22"/>
        </w:rPr>
        <w:t>(allkirjastatud digitaalselt)</w:t>
      </w:r>
    </w:p>
    <w:p w14:paraId="7619FC75" w14:textId="77777777" w:rsidR="00D870B1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3089A705" w:rsidR="000F2470" w:rsidRPr="00D634CD" w:rsidRDefault="002016C3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Ka</w:t>
      </w:r>
      <w:r w:rsidR="00004456">
        <w:rPr>
          <w:sz w:val="22"/>
          <w:szCs w:val="22"/>
        </w:rPr>
        <w:t>rel Aasrand</w:t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AF3292">
        <w:rPr>
          <w:sz w:val="22"/>
          <w:szCs w:val="22"/>
        </w:rPr>
        <w:tab/>
      </w:r>
      <w:r w:rsidR="00771459" w:rsidRPr="00771459">
        <w:rPr>
          <w:sz w:val="22"/>
          <w:szCs w:val="22"/>
        </w:rPr>
        <w:t>Risto Lindeberg</w:t>
      </w:r>
    </w:p>
    <w:p w14:paraId="7619FC77" w14:textId="01816A52" w:rsidR="000F2470" w:rsidRPr="00D634CD" w:rsidRDefault="00004456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haldusteenuste direktor</w:t>
      </w:r>
      <w:r w:rsidR="000F2470" w:rsidRPr="00D634CD">
        <w:rPr>
          <w:sz w:val="22"/>
          <w:szCs w:val="22"/>
        </w:rPr>
        <w:tab/>
      </w:r>
      <w:r w:rsidR="000F2470" w:rsidRPr="00D634CD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2016C3">
        <w:rPr>
          <w:sz w:val="22"/>
          <w:szCs w:val="22"/>
        </w:rPr>
        <w:tab/>
      </w:r>
      <w:r w:rsidR="00771459" w:rsidRPr="00771459">
        <w:rPr>
          <w:sz w:val="22"/>
          <w:szCs w:val="22"/>
        </w:rPr>
        <w:t>haldusosakonna juhataja</w:t>
      </w:r>
    </w:p>
    <w:p w14:paraId="7619FC78" w14:textId="2AB7A92B" w:rsidR="00D870B1" w:rsidRDefault="000F2470" w:rsidP="00C51102">
      <w:r w:rsidRPr="00D634CD">
        <w:rPr>
          <w:sz w:val="22"/>
          <w:szCs w:val="22"/>
        </w:rPr>
        <w:t>Riigi Kinnisvara 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71459">
        <w:rPr>
          <w:sz w:val="22"/>
          <w:szCs w:val="22"/>
        </w:rPr>
        <w:t>V</w:t>
      </w:r>
      <w:r w:rsidR="00771459" w:rsidRPr="00771459">
        <w:rPr>
          <w:sz w:val="22"/>
          <w:szCs w:val="22"/>
        </w:rPr>
        <w:t>anglateenistus</w:t>
      </w:r>
    </w:p>
    <w:sectPr w:rsidR="00D870B1" w:rsidSect="008C48D7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462"/>
        </w:tabs>
        <w:ind w:left="462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1927024">
    <w:abstractNumId w:val="4"/>
  </w:num>
  <w:num w:numId="2" w16cid:durableId="468405922">
    <w:abstractNumId w:val="0"/>
  </w:num>
  <w:num w:numId="3" w16cid:durableId="770856680">
    <w:abstractNumId w:val="5"/>
  </w:num>
  <w:num w:numId="4" w16cid:durableId="156532005">
    <w:abstractNumId w:val="6"/>
  </w:num>
  <w:num w:numId="5" w16cid:durableId="2119258131">
    <w:abstractNumId w:val="3"/>
  </w:num>
  <w:num w:numId="6" w16cid:durableId="525631346">
    <w:abstractNumId w:val="1"/>
  </w:num>
  <w:num w:numId="7" w16cid:durableId="749931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456"/>
    <w:rsid w:val="0000490F"/>
    <w:rsid w:val="00004FA1"/>
    <w:rsid w:val="00022933"/>
    <w:rsid w:val="00025714"/>
    <w:rsid w:val="00030CDC"/>
    <w:rsid w:val="000368D8"/>
    <w:rsid w:val="00057B57"/>
    <w:rsid w:val="00064313"/>
    <w:rsid w:val="0007186D"/>
    <w:rsid w:val="0007787D"/>
    <w:rsid w:val="00086742"/>
    <w:rsid w:val="0008758C"/>
    <w:rsid w:val="00090FE8"/>
    <w:rsid w:val="000D5E21"/>
    <w:rsid w:val="000D7948"/>
    <w:rsid w:val="000E276F"/>
    <w:rsid w:val="000F2470"/>
    <w:rsid w:val="001308CF"/>
    <w:rsid w:val="001373F9"/>
    <w:rsid w:val="0013772F"/>
    <w:rsid w:val="0014011E"/>
    <w:rsid w:val="001428AB"/>
    <w:rsid w:val="00146C17"/>
    <w:rsid w:val="0015799B"/>
    <w:rsid w:val="00157B6B"/>
    <w:rsid w:val="00162E26"/>
    <w:rsid w:val="00163701"/>
    <w:rsid w:val="00173029"/>
    <w:rsid w:val="00174EAE"/>
    <w:rsid w:val="00196C43"/>
    <w:rsid w:val="001B26C6"/>
    <w:rsid w:val="001C59B6"/>
    <w:rsid w:val="001F1EC8"/>
    <w:rsid w:val="002016C3"/>
    <w:rsid w:val="0020274B"/>
    <w:rsid w:val="00204289"/>
    <w:rsid w:val="00205FCB"/>
    <w:rsid w:val="00232762"/>
    <w:rsid w:val="00240532"/>
    <w:rsid w:val="002417FB"/>
    <w:rsid w:val="00254EB9"/>
    <w:rsid w:val="002710B9"/>
    <w:rsid w:val="0029219B"/>
    <w:rsid w:val="002A5DDD"/>
    <w:rsid w:val="002B5422"/>
    <w:rsid w:val="002B6DAB"/>
    <w:rsid w:val="002C575F"/>
    <w:rsid w:val="0030039A"/>
    <w:rsid w:val="0030271E"/>
    <w:rsid w:val="0031731E"/>
    <w:rsid w:val="00334124"/>
    <w:rsid w:val="00340CD9"/>
    <w:rsid w:val="00345506"/>
    <w:rsid w:val="00352624"/>
    <w:rsid w:val="00371811"/>
    <w:rsid w:val="003764E9"/>
    <w:rsid w:val="00384E41"/>
    <w:rsid w:val="00386881"/>
    <w:rsid w:val="00386B3B"/>
    <w:rsid w:val="00392717"/>
    <w:rsid w:val="003A573C"/>
    <w:rsid w:val="003B003B"/>
    <w:rsid w:val="003B1B93"/>
    <w:rsid w:val="003B2E79"/>
    <w:rsid w:val="003B32CA"/>
    <w:rsid w:val="003C0398"/>
    <w:rsid w:val="003C26BF"/>
    <w:rsid w:val="003D3AF6"/>
    <w:rsid w:val="003D4ACC"/>
    <w:rsid w:val="003E486B"/>
    <w:rsid w:val="003E76B8"/>
    <w:rsid w:val="003F413C"/>
    <w:rsid w:val="004052C1"/>
    <w:rsid w:val="00411236"/>
    <w:rsid w:val="00411565"/>
    <w:rsid w:val="00422C6E"/>
    <w:rsid w:val="00441618"/>
    <w:rsid w:val="00452502"/>
    <w:rsid w:val="004603CD"/>
    <w:rsid w:val="004636A8"/>
    <w:rsid w:val="00463952"/>
    <w:rsid w:val="004716A1"/>
    <w:rsid w:val="00483470"/>
    <w:rsid w:val="004C67BA"/>
    <w:rsid w:val="004D57CD"/>
    <w:rsid w:val="004E132E"/>
    <w:rsid w:val="004F07D5"/>
    <w:rsid w:val="004F0CBF"/>
    <w:rsid w:val="0050699D"/>
    <w:rsid w:val="005149C7"/>
    <w:rsid w:val="0052065C"/>
    <w:rsid w:val="005256BB"/>
    <w:rsid w:val="005420A6"/>
    <w:rsid w:val="00544251"/>
    <w:rsid w:val="0055140A"/>
    <w:rsid w:val="005531AB"/>
    <w:rsid w:val="00586EB3"/>
    <w:rsid w:val="005904BE"/>
    <w:rsid w:val="00591866"/>
    <w:rsid w:val="005A08AE"/>
    <w:rsid w:val="005A2DFA"/>
    <w:rsid w:val="005A4A4D"/>
    <w:rsid w:val="005D0D37"/>
    <w:rsid w:val="005D17AC"/>
    <w:rsid w:val="005D1BD5"/>
    <w:rsid w:val="005D41F9"/>
    <w:rsid w:val="005D5FD1"/>
    <w:rsid w:val="005E60CB"/>
    <w:rsid w:val="005F2B7B"/>
    <w:rsid w:val="006005A3"/>
    <w:rsid w:val="006033F8"/>
    <w:rsid w:val="0061064A"/>
    <w:rsid w:val="00642575"/>
    <w:rsid w:val="00653585"/>
    <w:rsid w:val="00657378"/>
    <w:rsid w:val="0066594B"/>
    <w:rsid w:val="00665A70"/>
    <w:rsid w:val="00672F7F"/>
    <w:rsid w:val="00680130"/>
    <w:rsid w:val="006907CE"/>
    <w:rsid w:val="00693C8E"/>
    <w:rsid w:val="00694209"/>
    <w:rsid w:val="00694809"/>
    <w:rsid w:val="006B29BA"/>
    <w:rsid w:val="006B43C7"/>
    <w:rsid w:val="006C5031"/>
    <w:rsid w:val="006D36BA"/>
    <w:rsid w:val="006E22DF"/>
    <w:rsid w:val="006E2585"/>
    <w:rsid w:val="006F1DA2"/>
    <w:rsid w:val="00701BAB"/>
    <w:rsid w:val="0070618D"/>
    <w:rsid w:val="00706348"/>
    <w:rsid w:val="00711D5C"/>
    <w:rsid w:val="00712E18"/>
    <w:rsid w:val="007133CD"/>
    <w:rsid w:val="007204A9"/>
    <w:rsid w:val="00721ABE"/>
    <w:rsid w:val="0072316C"/>
    <w:rsid w:val="00724E1F"/>
    <w:rsid w:val="00732113"/>
    <w:rsid w:val="0073444B"/>
    <w:rsid w:val="00734835"/>
    <w:rsid w:val="00740018"/>
    <w:rsid w:val="00745A17"/>
    <w:rsid w:val="0075602A"/>
    <w:rsid w:val="00771459"/>
    <w:rsid w:val="00780D4A"/>
    <w:rsid w:val="00792B19"/>
    <w:rsid w:val="00792BFA"/>
    <w:rsid w:val="007C10B0"/>
    <w:rsid w:val="007C42C4"/>
    <w:rsid w:val="007F7150"/>
    <w:rsid w:val="007F723C"/>
    <w:rsid w:val="00800646"/>
    <w:rsid w:val="0081253F"/>
    <w:rsid w:val="00820308"/>
    <w:rsid w:val="00823229"/>
    <w:rsid w:val="00853268"/>
    <w:rsid w:val="00872CFD"/>
    <w:rsid w:val="00875565"/>
    <w:rsid w:val="00891758"/>
    <w:rsid w:val="00893D8B"/>
    <w:rsid w:val="008A45FE"/>
    <w:rsid w:val="008C48D7"/>
    <w:rsid w:val="008C4D88"/>
    <w:rsid w:val="008D00FF"/>
    <w:rsid w:val="008D4579"/>
    <w:rsid w:val="008D7C41"/>
    <w:rsid w:val="008E33F3"/>
    <w:rsid w:val="008F2E83"/>
    <w:rsid w:val="00902867"/>
    <w:rsid w:val="00910791"/>
    <w:rsid w:val="009123AF"/>
    <w:rsid w:val="00923DA7"/>
    <w:rsid w:val="00924F77"/>
    <w:rsid w:val="0093220B"/>
    <w:rsid w:val="00947032"/>
    <w:rsid w:val="009536D9"/>
    <w:rsid w:val="0096422B"/>
    <w:rsid w:val="00964B6E"/>
    <w:rsid w:val="00967A60"/>
    <w:rsid w:val="009737BD"/>
    <w:rsid w:val="00986493"/>
    <w:rsid w:val="00987F97"/>
    <w:rsid w:val="00990126"/>
    <w:rsid w:val="009C0958"/>
    <w:rsid w:val="009C6AB9"/>
    <w:rsid w:val="009D0910"/>
    <w:rsid w:val="009D202C"/>
    <w:rsid w:val="009E2CF3"/>
    <w:rsid w:val="009F32A3"/>
    <w:rsid w:val="00A028B0"/>
    <w:rsid w:val="00A03524"/>
    <w:rsid w:val="00A100AC"/>
    <w:rsid w:val="00A132F8"/>
    <w:rsid w:val="00A45CDB"/>
    <w:rsid w:val="00A4779F"/>
    <w:rsid w:val="00A62399"/>
    <w:rsid w:val="00A64FD3"/>
    <w:rsid w:val="00A77726"/>
    <w:rsid w:val="00A87FD2"/>
    <w:rsid w:val="00A903DD"/>
    <w:rsid w:val="00A9235B"/>
    <w:rsid w:val="00A94345"/>
    <w:rsid w:val="00A9447A"/>
    <w:rsid w:val="00A94534"/>
    <w:rsid w:val="00A9612F"/>
    <w:rsid w:val="00A979DD"/>
    <w:rsid w:val="00AA13D0"/>
    <w:rsid w:val="00AB1D98"/>
    <w:rsid w:val="00AC4749"/>
    <w:rsid w:val="00AE0644"/>
    <w:rsid w:val="00AE267A"/>
    <w:rsid w:val="00AE6BB7"/>
    <w:rsid w:val="00AF1A19"/>
    <w:rsid w:val="00AF2D09"/>
    <w:rsid w:val="00AF3292"/>
    <w:rsid w:val="00B07D60"/>
    <w:rsid w:val="00B103B1"/>
    <w:rsid w:val="00B10D89"/>
    <w:rsid w:val="00B216D7"/>
    <w:rsid w:val="00B3174A"/>
    <w:rsid w:val="00B527DD"/>
    <w:rsid w:val="00B53C54"/>
    <w:rsid w:val="00B618B4"/>
    <w:rsid w:val="00B648E8"/>
    <w:rsid w:val="00B80108"/>
    <w:rsid w:val="00B818B4"/>
    <w:rsid w:val="00B84B57"/>
    <w:rsid w:val="00BA52DA"/>
    <w:rsid w:val="00BB12E8"/>
    <w:rsid w:val="00BB1A86"/>
    <w:rsid w:val="00BB3BA0"/>
    <w:rsid w:val="00BB58D4"/>
    <w:rsid w:val="00BC023F"/>
    <w:rsid w:val="00BC2AAA"/>
    <w:rsid w:val="00BC7F2C"/>
    <w:rsid w:val="00BD5FEA"/>
    <w:rsid w:val="00BF4A7D"/>
    <w:rsid w:val="00C07C81"/>
    <w:rsid w:val="00C36ACB"/>
    <w:rsid w:val="00C51102"/>
    <w:rsid w:val="00C63D30"/>
    <w:rsid w:val="00C81DDC"/>
    <w:rsid w:val="00C87ADC"/>
    <w:rsid w:val="00C95CBD"/>
    <w:rsid w:val="00CA21B6"/>
    <w:rsid w:val="00CA5900"/>
    <w:rsid w:val="00CA6AB0"/>
    <w:rsid w:val="00CA6EDF"/>
    <w:rsid w:val="00CB38A1"/>
    <w:rsid w:val="00CB61E7"/>
    <w:rsid w:val="00CC2C40"/>
    <w:rsid w:val="00CC787E"/>
    <w:rsid w:val="00CD013F"/>
    <w:rsid w:val="00CD2143"/>
    <w:rsid w:val="00CE76E7"/>
    <w:rsid w:val="00D209DE"/>
    <w:rsid w:val="00D2115A"/>
    <w:rsid w:val="00D22611"/>
    <w:rsid w:val="00D22DE1"/>
    <w:rsid w:val="00D2714B"/>
    <w:rsid w:val="00D420A4"/>
    <w:rsid w:val="00D47EE0"/>
    <w:rsid w:val="00D50F90"/>
    <w:rsid w:val="00D54F5A"/>
    <w:rsid w:val="00D716B6"/>
    <w:rsid w:val="00D71720"/>
    <w:rsid w:val="00D738CC"/>
    <w:rsid w:val="00D870B1"/>
    <w:rsid w:val="00D93B53"/>
    <w:rsid w:val="00D9601B"/>
    <w:rsid w:val="00DB2B6F"/>
    <w:rsid w:val="00DB6E31"/>
    <w:rsid w:val="00DC0000"/>
    <w:rsid w:val="00DC3A1C"/>
    <w:rsid w:val="00DD4FED"/>
    <w:rsid w:val="00E063E3"/>
    <w:rsid w:val="00E167FF"/>
    <w:rsid w:val="00E20830"/>
    <w:rsid w:val="00E23F49"/>
    <w:rsid w:val="00E6624C"/>
    <w:rsid w:val="00E7601C"/>
    <w:rsid w:val="00E836CB"/>
    <w:rsid w:val="00E856F9"/>
    <w:rsid w:val="00E8579F"/>
    <w:rsid w:val="00E96195"/>
    <w:rsid w:val="00EA2411"/>
    <w:rsid w:val="00EB106D"/>
    <w:rsid w:val="00EB2C89"/>
    <w:rsid w:val="00EC501A"/>
    <w:rsid w:val="00EC5323"/>
    <w:rsid w:val="00EC5E53"/>
    <w:rsid w:val="00EE2B3A"/>
    <w:rsid w:val="00EE695E"/>
    <w:rsid w:val="00EF196A"/>
    <w:rsid w:val="00EF6441"/>
    <w:rsid w:val="00EF7059"/>
    <w:rsid w:val="00F00F39"/>
    <w:rsid w:val="00F13012"/>
    <w:rsid w:val="00F139FF"/>
    <w:rsid w:val="00F14241"/>
    <w:rsid w:val="00F174B5"/>
    <w:rsid w:val="00F21BE9"/>
    <w:rsid w:val="00F2504D"/>
    <w:rsid w:val="00F426CA"/>
    <w:rsid w:val="00F50FB1"/>
    <w:rsid w:val="00F73C1D"/>
    <w:rsid w:val="00F74E44"/>
    <w:rsid w:val="00F8031C"/>
    <w:rsid w:val="00F8501F"/>
    <w:rsid w:val="00F92DAA"/>
    <w:rsid w:val="00F96D92"/>
    <w:rsid w:val="00F96F9C"/>
    <w:rsid w:val="00FA1236"/>
    <w:rsid w:val="00FA369D"/>
    <w:rsid w:val="00FB0BBA"/>
    <w:rsid w:val="00FB3932"/>
    <w:rsid w:val="00FC0856"/>
    <w:rsid w:val="00FD00CB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023259A5-5149-498D-87BA-0C1732A2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oendilik">
    <w:name w:val="List Paragraph"/>
    <w:basedOn w:val="Normaallaad"/>
    <w:uiPriority w:val="34"/>
    <w:qFormat/>
    <w:rsid w:val="005A4A4D"/>
    <w:pPr>
      <w:ind w:left="720"/>
      <w:contextualSpacing/>
    </w:pPr>
  </w:style>
  <w:style w:type="character" w:styleId="Kommentaariviide">
    <w:name w:val="annotation reference"/>
    <w:basedOn w:val="Liguvaikefont"/>
    <w:semiHidden/>
    <w:unhideWhenUsed/>
    <w:rsid w:val="0046395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63952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6395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perlink">
    <w:name w:val="Hyperlink"/>
    <w:basedOn w:val="Liguvaikefont"/>
    <w:uiPriority w:val="99"/>
    <w:unhideWhenUsed/>
    <w:rsid w:val="005256BB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F1DA2"/>
    <w:rPr>
      <w:color w:val="605E5C"/>
      <w:shd w:val="clear" w:color="auto" w:fill="E1DFDD"/>
    </w:rPr>
  </w:style>
  <w:style w:type="paragraph" w:styleId="Redaktsioon">
    <w:name w:val="Revision"/>
    <w:hidden/>
    <w:uiPriority w:val="99"/>
    <w:semiHidden/>
    <w:rsid w:val="003D4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lauri-kaarel.meri@rka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6" ma:contentTypeDescription="Create a new document." ma:contentTypeScope="" ma:versionID="efcef6f8485b4785fb830dd5888b8fa2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4a961b49b7300377d410957567efa52c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2D0C29-5B47-457B-8C32-E11320578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2</Pages>
  <Words>427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2904</CharactersWithSpaces>
  <SharedDoc>false</SharedDoc>
  <HLinks>
    <vt:vector size="6" baseType="variant">
      <vt:variant>
        <vt:i4>458793</vt:i4>
      </vt:variant>
      <vt:variant>
        <vt:i4>0</vt:i4>
      </vt:variant>
      <vt:variant>
        <vt:i4>0</vt:i4>
      </vt:variant>
      <vt:variant>
        <vt:i4>5</vt:i4>
      </vt:variant>
      <vt:variant>
        <vt:lpwstr>mailto:lauri-kaarel.meri@rkas.ee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Kristel Marksalu</cp:lastModifiedBy>
  <cp:revision>82</cp:revision>
  <cp:lastPrinted>2014-09-25T08:50:00Z</cp:lastPrinted>
  <dcterms:created xsi:type="dcterms:W3CDTF">2021-07-14T17:32:00Z</dcterms:created>
  <dcterms:modified xsi:type="dcterms:W3CDTF">2024-06-17T16:15:00Z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</Properties>
</file>